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1D32C" w14:textId="195A55FD" w:rsidR="00886491" w:rsidRPr="00886491" w:rsidRDefault="00886491" w:rsidP="00886491">
      <w:pPr>
        <w:spacing w:before="170" w:after="113"/>
        <w:rPr>
          <w:rFonts w:eastAsia="Trebuchet MS" w:cstheme="minorHAnsi"/>
          <w:b/>
          <w:bCs/>
          <w:sz w:val="40"/>
          <w:szCs w:val="40"/>
        </w:rPr>
      </w:pPr>
      <w:r w:rsidRPr="00886491">
        <w:rPr>
          <w:rFonts w:eastAsia="Trebuchet MS" w:cstheme="minorHAnsi"/>
          <w:b/>
          <w:bCs/>
          <w:sz w:val="40"/>
          <w:szCs w:val="40"/>
        </w:rPr>
        <w:t>Code of Behaviour</w:t>
      </w:r>
      <w:r>
        <w:rPr>
          <w:rFonts w:eastAsia="Trebuchet MS" w:cstheme="minorHAnsi"/>
          <w:b/>
          <w:bCs/>
          <w:sz w:val="40"/>
          <w:szCs w:val="40"/>
        </w:rPr>
        <w:t xml:space="preserve"> Policy</w:t>
      </w:r>
    </w:p>
    <w:p w14:paraId="770EE618" w14:textId="77777777" w:rsidR="00886491" w:rsidRPr="00886491" w:rsidRDefault="00886491" w:rsidP="00886491">
      <w:pPr>
        <w:pStyle w:val="Heading2"/>
        <w:spacing w:before="170"/>
        <w:rPr>
          <w:rFonts w:asciiTheme="minorHAnsi" w:eastAsia="Trebuchet MS" w:hAnsiTheme="minorHAnsi" w:cstheme="minorHAnsi"/>
          <w:b/>
          <w:bCs/>
          <w:color w:val="auto"/>
          <w:sz w:val="32"/>
          <w:szCs w:val="32"/>
        </w:rPr>
      </w:pPr>
      <w:r w:rsidRPr="00886491">
        <w:rPr>
          <w:rFonts w:asciiTheme="minorHAnsi" w:eastAsia="Trebuchet MS" w:hAnsiTheme="minorHAnsi" w:cstheme="minorHAnsi"/>
          <w:b/>
          <w:bCs/>
          <w:color w:val="auto"/>
          <w:sz w:val="32"/>
          <w:szCs w:val="32"/>
          <w:lang w:val="en-GB"/>
        </w:rPr>
        <w:t>Principles</w:t>
      </w:r>
    </w:p>
    <w:p w14:paraId="119E1FE2" w14:textId="587363C0" w:rsidR="00886491" w:rsidRPr="00886491" w:rsidRDefault="00886491" w:rsidP="00886491">
      <w:pPr>
        <w:spacing w:before="57" w:after="57"/>
        <w:rPr>
          <w:rFonts w:eastAsia="Trebuchet MS" w:cstheme="minorHAnsi"/>
          <w:sz w:val="24"/>
          <w:szCs w:val="24"/>
        </w:rPr>
      </w:pPr>
      <w:r w:rsidRPr="00886491">
        <w:rPr>
          <w:rFonts w:eastAsia="Trebuchet MS" w:cstheme="minorHAnsi"/>
          <w:sz w:val="24"/>
          <w:szCs w:val="24"/>
        </w:rPr>
        <w:t>As an adult working for Freeman Heart &amp; Lung Transplant Association (FHLTA) – whether as a Trustee or a volunteer at events – you have a responsibility to ensure that everyone attending FHLTA activities, particularly children, young people and vulnerable adults, are protected from harm.   It is the responsibility of each adult working for the FHLTA to ensure that:</w:t>
      </w:r>
    </w:p>
    <w:p w14:paraId="7A39C9A2" w14:textId="77777777" w:rsidR="00886491" w:rsidRPr="00886491" w:rsidRDefault="00886491" w:rsidP="00886491">
      <w:pPr>
        <w:pStyle w:val="ListParagraph"/>
        <w:numPr>
          <w:ilvl w:val="0"/>
          <w:numId w:val="12"/>
        </w:numPr>
        <w:spacing w:before="28" w:after="28"/>
        <w:rPr>
          <w:rFonts w:eastAsiaTheme="minorEastAsia" w:cstheme="minorHAnsi"/>
          <w:sz w:val="24"/>
          <w:szCs w:val="24"/>
        </w:rPr>
      </w:pPr>
      <w:r w:rsidRPr="00886491">
        <w:rPr>
          <w:rFonts w:eastAsia="Trebuchet MS" w:cstheme="minorHAnsi"/>
          <w:sz w:val="24"/>
          <w:szCs w:val="24"/>
          <w:lang w:val="en-GB"/>
        </w:rPr>
        <w:t xml:space="preserve">their behaviour is appropriate at all </w:t>
      </w:r>
      <w:proofErr w:type="gramStart"/>
      <w:r w:rsidRPr="00886491">
        <w:rPr>
          <w:rFonts w:eastAsia="Trebuchet MS" w:cstheme="minorHAnsi"/>
          <w:sz w:val="24"/>
          <w:szCs w:val="24"/>
          <w:lang w:val="en-GB"/>
        </w:rPr>
        <w:t>times;</w:t>
      </w:r>
      <w:proofErr w:type="gramEnd"/>
    </w:p>
    <w:p w14:paraId="15F95652" w14:textId="77777777" w:rsidR="00886491" w:rsidRPr="00886491" w:rsidRDefault="00886491" w:rsidP="00886491">
      <w:pPr>
        <w:pStyle w:val="ListParagraph"/>
        <w:numPr>
          <w:ilvl w:val="0"/>
          <w:numId w:val="12"/>
        </w:numPr>
        <w:spacing w:before="28" w:after="28"/>
        <w:rPr>
          <w:rFonts w:eastAsiaTheme="minorEastAsia" w:cstheme="minorHAnsi"/>
          <w:sz w:val="24"/>
          <w:szCs w:val="24"/>
        </w:rPr>
      </w:pPr>
      <w:r w:rsidRPr="00886491">
        <w:rPr>
          <w:rFonts w:eastAsia="Trebuchet MS" w:cstheme="minorHAnsi"/>
          <w:sz w:val="24"/>
          <w:szCs w:val="24"/>
          <w:lang w:val="en-GB"/>
        </w:rPr>
        <w:t>they observe the rules established for the safety and security of children, young people and vulnerable adults;</w:t>
      </w:r>
    </w:p>
    <w:p w14:paraId="1971550B" w14:textId="77777777" w:rsidR="00886491" w:rsidRPr="00886491" w:rsidRDefault="00886491" w:rsidP="00886491">
      <w:pPr>
        <w:pStyle w:val="ListParagraph"/>
        <w:numPr>
          <w:ilvl w:val="0"/>
          <w:numId w:val="12"/>
        </w:numPr>
        <w:spacing w:before="28" w:after="28"/>
        <w:rPr>
          <w:rFonts w:eastAsiaTheme="minorEastAsia" w:cstheme="minorHAnsi"/>
          <w:sz w:val="24"/>
          <w:szCs w:val="24"/>
        </w:rPr>
      </w:pPr>
      <w:r w:rsidRPr="00886491">
        <w:rPr>
          <w:rFonts w:eastAsia="Trebuchet MS" w:cstheme="minorHAnsi"/>
          <w:sz w:val="24"/>
          <w:szCs w:val="24"/>
          <w:lang w:val="en-GB"/>
        </w:rPr>
        <w:t>they follow the procedures following suspicion, disclosure or allegation of child abuse;</w:t>
      </w:r>
    </w:p>
    <w:p w14:paraId="2BD844E3" w14:textId="77777777" w:rsidR="00886491" w:rsidRPr="00886491" w:rsidRDefault="00886491" w:rsidP="00886491">
      <w:pPr>
        <w:pStyle w:val="ListParagraph"/>
        <w:numPr>
          <w:ilvl w:val="0"/>
          <w:numId w:val="12"/>
        </w:numPr>
        <w:spacing w:before="28" w:after="28"/>
        <w:rPr>
          <w:rFonts w:eastAsiaTheme="minorEastAsia" w:cstheme="minorHAnsi"/>
          <w:sz w:val="24"/>
          <w:szCs w:val="24"/>
        </w:rPr>
      </w:pPr>
      <w:r w:rsidRPr="00886491">
        <w:rPr>
          <w:rFonts w:eastAsia="Trebuchet MS" w:cstheme="minorHAnsi"/>
          <w:sz w:val="24"/>
          <w:szCs w:val="24"/>
          <w:lang w:val="en-GB"/>
        </w:rPr>
        <w:t xml:space="preserve">they recognise the position of trust in which they have been placed; and </w:t>
      </w:r>
    </w:p>
    <w:p w14:paraId="22D793A8" w14:textId="77777777" w:rsidR="00886491" w:rsidRPr="00886491" w:rsidRDefault="00886491" w:rsidP="00886491">
      <w:pPr>
        <w:pStyle w:val="ListParagraph"/>
        <w:numPr>
          <w:ilvl w:val="0"/>
          <w:numId w:val="12"/>
        </w:numPr>
        <w:spacing w:before="28" w:after="28"/>
        <w:rPr>
          <w:rFonts w:eastAsiaTheme="minorEastAsia" w:cstheme="minorHAnsi"/>
          <w:sz w:val="24"/>
          <w:szCs w:val="24"/>
        </w:rPr>
      </w:pPr>
      <w:r w:rsidRPr="00886491">
        <w:rPr>
          <w:rFonts w:eastAsia="Trebuchet MS" w:cstheme="minorHAnsi"/>
          <w:sz w:val="24"/>
          <w:szCs w:val="24"/>
          <w:lang w:val="en-GB"/>
        </w:rPr>
        <w:t xml:space="preserve">in every respect, the relationships they form with the children, young people and vulnerable adults in their care are appropriate </w:t>
      </w:r>
    </w:p>
    <w:p w14:paraId="434849AE" w14:textId="3EAA327A" w:rsidR="00886491" w:rsidRPr="00886491" w:rsidRDefault="00886491" w:rsidP="00886491">
      <w:pPr>
        <w:spacing w:before="57" w:after="57"/>
        <w:rPr>
          <w:rFonts w:eastAsia="Trebuchet MS" w:cstheme="minorHAnsi"/>
          <w:sz w:val="24"/>
          <w:szCs w:val="24"/>
        </w:rPr>
      </w:pPr>
      <w:r w:rsidRPr="00886491">
        <w:rPr>
          <w:rFonts w:eastAsia="Trebuchet MS" w:cstheme="minorHAnsi"/>
          <w:sz w:val="24"/>
          <w:szCs w:val="24"/>
        </w:rPr>
        <w:t>All persons who wish to work or volunteer for FHLTA must accept and understand this policy.   They must also agree to put</w:t>
      </w:r>
      <w:r w:rsidRPr="00886491">
        <w:rPr>
          <w:rFonts w:eastAsia="Trebuchet MS" w:cstheme="minorHAnsi"/>
          <w:color w:val="FF0000"/>
          <w:sz w:val="24"/>
          <w:szCs w:val="24"/>
        </w:rPr>
        <w:t xml:space="preserve"> </w:t>
      </w:r>
      <w:r w:rsidRPr="00886491">
        <w:rPr>
          <w:rFonts w:eastAsia="Trebuchet MS" w:cstheme="minorHAnsi"/>
          <w:sz w:val="24"/>
          <w:szCs w:val="24"/>
        </w:rPr>
        <w:t>the FHLTA’s policies on safeguarding children and vulnerable adults into practice.</w:t>
      </w:r>
    </w:p>
    <w:p w14:paraId="473F7426" w14:textId="77777777" w:rsidR="00886491" w:rsidRPr="00886491" w:rsidRDefault="00886491" w:rsidP="00886491">
      <w:pPr>
        <w:pStyle w:val="Heading2"/>
        <w:spacing w:before="170"/>
        <w:rPr>
          <w:rFonts w:asciiTheme="minorHAnsi" w:eastAsia="Trebuchet MS" w:hAnsiTheme="minorHAnsi" w:cstheme="minorHAnsi"/>
          <w:b/>
          <w:bCs/>
          <w:color w:val="auto"/>
          <w:sz w:val="32"/>
          <w:szCs w:val="32"/>
        </w:rPr>
      </w:pPr>
      <w:r w:rsidRPr="00886491">
        <w:rPr>
          <w:rFonts w:asciiTheme="minorHAnsi" w:eastAsia="Trebuchet MS" w:hAnsiTheme="minorHAnsi" w:cstheme="minorHAnsi"/>
          <w:b/>
          <w:bCs/>
          <w:color w:val="auto"/>
          <w:sz w:val="32"/>
          <w:szCs w:val="32"/>
          <w:lang w:val="en-GB"/>
        </w:rPr>
        <w:t>Meeting your responsibilities</w:t>
      </w:r>
    </w:p>
    <w:p w14:paraId="6857AAC5" w14:textId="77777777" w:rsidR="00886491" w:rsidRPr="00886491" w:rsidRDefault="00886491" w:rsidP="00886491">
      <w:pPr>
        <w:spacing w:before="57" w:after="57"/>
        <w:rPr>
          <w:rFonts w:eastAsia="Trebuchet MS" w:cstheme="minorHAnsi"/>
          <w:sz w:val="24"/>
          <w:szCs w:val="24"/>
        </w:rPr>
      </w:pPr>
      <w:r w:rsidRPr="00886491">
        <w:rPr>
          <w:rFonts w:eastAsia="Trebuchet MS" w:cstheme="minorHAnsi"/>
          <w:sz w:val="24"/>
          <w:szCs w:val="24"/>
        </w:rPr>
        <w:t>To give positive guidance the Code of Behaviour (below) provides a list of 'do's and don'ts' to help you ensure that:</w:t>
      </w:r>
    </w:p>
    <w:p w14:paraId="063F4706" w14:textId="77777777" w:rsidR="00886491" w:rsidRPr="00886491" w:rsidRDefault="00886491" w:rsidP="00886491">
      <w:pPr>
        <w:pStyle w:val="ListParagraph"/>
        <w:numPr>
          <w:ilvl w:val="0"/>
          <w:numId w:val="11"/>
        </w:numPr>
        <w:spacing w:before="28" w:after="28"/>
        <w:rPr>
          <w:rFonts w:eastAsiaTheme="minorEastAsia" w:cstheme="minorHAnsi"/>
          <w:sz w:val="24"/>
          <w:szCs w:val="24"/>
        </w:rPr>
      </w:pPr>
      <w:r w:rsidRPr="00886491">
        <w:rPr>
          <w:rFonts w:eastAsia="Trebuchet MS" w:cstheme="minorHAnsi"/>
          <w:sz w:val="24"/>
          <w:szCs w:val="24"/>
          <w:lang w:val="en-GB"/>
        </w:rPr>
        <w:t>the welfare of the children and/or young people and/or vulnerable adults for whom you have a duty of care is safeguarded;</w:t>
      </w:r>
    </w:p>
    <w:p w14:paraId="44946388" w14:textId="77777777" w:rsidR="00886491" w:rsidRPr="00886491" w:rsidRDefault="00886491" w:rsidP="00886491">
      <w:pPr>
        <w:pStyle w:val="ListParagraph"/>
        <w:numPr>
          <w:ilvl w:val="0"/>
          <w:numId w:val="11"/>
        </w:numPr>
        <w:spacing w:before="28" w:after="28"/>
        <w:rPr>
          <w:rFonts w:eastAsiaTheme="minorEastAsia" w:cstheme="minorHAnsi"/>
          <w:sz w:val="24"/>
          <w:szCs w:val="24"/>
        </w:rPr>
      </w:pPr>
      <w:r w:rsidRPr="00886491">
        <w:rPr>
          <w:rFonts w:eastAsia="Trebuchet MS" w:cstheme="minorHAnsi"/>
          <w:sz w:val="24"/>
          <w:szCs w:val="24"/>
          <w:lang w:val="en-GB"/>
        </w:rPr>
        <w:t>you avoid compromising situations or opportunities for misunderstandings or allegations.</w:t>
      </w:r>
    </w:p>
    <w:p w14:paraId="0BBB34A6" w14:textId="77777777" w:rsidR="00886491" w:rsidRPr="00886491" w:rsidRDefault="00886491" w:rsidP="00886491">
      <w:pPr>
        <w:spacing w:before="57" w:after="57"/>
        <w:rPr>
          <w:rFonts w:eastAsia="Trebuchet MS" w:cstheme="minorHAnsi"/>
          <w:sz w:val="24"/>
          <w:szCs w:val="24"/>
        </w:rPr>
      </w:pPr>
    </w:p>
    <w:p w14:paraId="27DF686C" w14:textId="77777777" w:rsidR="00886491" w:rsidRPr="00886491" w:rsidRDefault="00886491" w:rsidP="00886491">
      <w:pPr>
        <w:pStyle w:val="Heading1"/>
        <w:spacing w:before="0"/>
        <w:rPr>
          <w:rFonts w:asciiTheme="minorHAnsi" w:eastAsia="Trebuchet MS" w:hAnsiTheme="minorHAnsi" w:cstheme="minorHAnsi"/>
          <w:b/>
          <w:bCs/>
          <w:color w:val="auto"/>
        </w:rPr>
      </w:pPr>
      <w:r w:rsidRPr="00886491">
        <w:rPr>
          <w:rFonts w:asciiTheme="minorHAnsi" w:eastAsia="Trebuchet MS" w:hAnsiTheme="minorHAnsi" w:cstheme="minorHAnsi"/>
          <w:b/>
          <w:bCs/>
          <w:color w:val="auto"/>
          <w:lang w:val="en-GB"/>
        </w:rPr>
        <w:t>Code of behaviour</w:t>
      </w:r>
    </w:p>
    <w:p w14:paraId="40B5BFD7"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put this code into practice at all </w:t>
      </w:r>
      <w:proofErr w:type="gramStart"/>
      <w:r w:rsidRPr="00886491">
        <w:rPr>
          <w:rFonts w:eastAsia="Trebuchet MS" w:cstheme="minorHAnsi"/>
          <w:sz w:val="24"/>
          <w:szCs w:val="24"/>
          <w:lang w:val="en-GB"/>
        </w:rPr>
        <w:t>times;</w:t>
      </w:r>
      <w:proofErr w:type="gramEnd"/>
    </w:p>
    <w:p w14:paraId="178D7552"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treat everyone with dignity and respect;</w:t>
      </w:r>
    </w:p>
    <w:p w14:paraId="28DA98F1"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set an example you would wish others to follow;</w:t>
      </w:r>
    </w:p>
    <w:p w14:paraId="652A1A55"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treat all young people equally - show no favouritism;</w:t>
      </w:r>
    </w:p>
    <w:p w14:paraId="1B412558"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plan activities that involve more than one other person being present, or at least are within sight and hearing of others;</w:t>
      </w:r>
    </w:p>
    <w:p w14:paraId="2D425B1D"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follow recommended adult/young people ratios for meetings and activities;</w:t>
      </w:r>
    </w:p>
    <w:p w14:paraId="65AE3F93"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respect the right to personal privacy of a child, young person or vulnerable adult;</w:t>
      </w:r>
    </w:p>
    <w:p w14:paraId="68C9D4A6"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avoid unacceptable situations within a relationship of trust, </w:t>
      </w:r>
      <w:proofErr w:type="spellStart"/>
      <w:r w:rsidRPr="00886491">
        <w:rPr>
          <w:rFonts w:eastAsia="Trebuchet MS" w:cstheme="minorHAnsi"/>
          <w:i/>
          <w:iCs/>
          <w:sz w:val="24"/>
          <w:szCs w:val="24"/>
          <w:lang w:val="en-GB"/>
        </w:rPr>
        <w:t>eg</w:t>
      </w:r>
      <w:proofErr w:type="spellEnd"/>
      <w:r w:rsidRPr="00886491">
        <w:rPr>
          <w:rFonts w:eastAsia="Trebuchet MS" w:cstheme="minorHAnsi"/>
          <w:i/>
          <w:iCs/>
          <w:sz w:val="24"/>
          <w:szCs w:val="24"/>
          <w:lang w:val="en-GB"/>
        </w:rPr>
        <w:t>:</w:t>
      </w:r>
      <w:r w:rsidRPr="00886491">
        <w:rPr>
          <w:rFonts w:eastAsia="Trebuchet MS" w:cstheme="minorHAnsi"/>
          <w:sz w:val="24"/>
          <w:szCs w:val="24"/>
          <w:lang w:val="en-GB"/>
        </w:rPr>
        <w:t xml:space="preserve"> a sexual relationship with a young person or vulnerable adult over the age of consent;</w:t>
      </w:r>
    </w:p>
    <w:p w14:paraId="21EFD3E0"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have separate sleeping accommodation for children, young people, adults and Young Leaders working with a younger Section in any overnight activity;</w:t>
      </w:r>
    </w:p>
    <w:p w14:paraId="089FFD9D"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lastRenderedPageBreak/>
        <w:t>DO</w:t>
      </w:r>
      <w:r w:rsidRPr="00886491">
        <w:rPr>
          <w:rFonts w:eastAsia="Trebuchet MS" w:cstheme="minorHAnsi"/>
          <w:sz w:val="24"/>
          <w:szCs w:val="24"/>
          <w:lang w:val="en-GB"/>
        </w:rPr>
        <w:t xml:space="preserve"> allow children, young people and vulnerable adults to talk about any concerns they may have;</w:t>
      </w:r>
    </w:p>
    <w:p w14:paraId="7CD11D37"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encourage others to challenge any attitudes or behaviours they do not like;</w:t>
      </w:r>
    </w:p>
    <w:p w14:paraId="1BE36711" w14:textId="421BF3FF"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avoid being drawn into inappropriate attention seeking behaviour,  </w:t>
      </w:r>
      <w:proofErr w:type="spellStart"/>
      <w:r w:rsidRPr="00886491">
        <w:rPr>
          <w:rFonts w:eastAsia="Trebuchet MS" w:cstheme="minorHAnsi"/>
          <w:i/>
          <w:iCs/>
          <w:sz w:val="24"/>
          <w:szCs w:val="24"/>
          <w:lang w:val="en-GB"/>
        </w:rPr>
        <w:t>eg</w:t>
      </w:r>
      <w:proofErr w:type="spellEnd"/>
      <w:r w:rsidRPr="00886491">
        <w:rPr>
          <w:rFonts w:eastAsia="Trebuchet MS" w:cstheme="minorHAnsi"/>
          <w:i/>
          <w:iCs/>
          <w:sz w:val="24"/>
          <w:szCs w:val="24"/>
          <w:lang w:val="en-GB"/>
        </w:rPr>
        <w:t>:</w:t>
      </w:r>
      <w:r w:rsidRPr="00886491">
        <w:rPr>
          <w:rFonts w:eastAsia="Trebuchet MS" w:cstheme="minorHAnsi"/>
          <w:sz w:val="24"/>
          <w:szCs w:val="24"/>
          <w:lang w:val="en-GB"/>
        </w:rPr>
        <w:t xml:space="preserve"> tantrums and </w:t>
      </w:r>
      <w:proofErr w:type="gramStart"/>
      <w:r w:rsidRPr="00886491">
        <w:rPr>
          <w:rFonts w:eastAsia="Trebuchet MS" w:cstheme="minorHAnsi"/>
          <w:sz w:val="24"/>
          <w:szCs w:val="24"/>
          <w:lang w:val="en-GB"/>
        </w:rPr>
        <w:t>crushes;</w:t>
      </w:r>
      <w:proofErr w:type="gramEnd"/>
    </w:p>
    <w:p w14:paraId="7DF5B3F0" w14:textId="5587DC7C"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make everyone aware of the FHLTA’s procedures for safeguarding children, young people and vulnerable adults;</w:t>
      </w:r>
    </w:p>
    <w:p w14:paraId="56050A4D" w14:textId="582260E1"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remember this code even at sensitive moments, </w:t>
      </w:r>
      <w:proofErr w:type="spellStart"/>
      <w:r w:rsidRPr="00886491">
        <w:rPr>
          <w:rFonts w:eastAsia="Trebuchet MS" w:cstheme="minorHAnsi"/>
          <w:i/>
          <w:iCs/>
          <w:sz w:val="24"/>
          <w:szCs w:val="24"/>
          <w:lang w:val="en-GB"/>
        </w:rPr>
        <w:t>eg</w:t>
      </w:r>
      <w:proofErr w:type="spellEnd"/>
      <w:r w:rsidRPr="00886491">
        <w:rPr>
          <w:rFonts w:eastAsia="Trebuchet MS" w:cstheme="minorHAnsi"/>
          <w:i/>
          <w:iCs/>
          <w:sz w:val="24"/>
          <w:szCs w:val="24"/>
          <w:lang w:val="en-GB"/>
        </w:rPr>
        <w:t>:</w:t>
      </w:r>
      <w:r w:rsidRPr="00886491">
        <w:rPr>
          <w:rFonts w:eastAsia="Trebuchet MS" w:cstheme="minorHAnsi"/>
          <w:sz w:val="24"/>
          <w:szCs w:val="24"/>
          <w:lang w:val="en-GB"/>
        </w:rPr>
        <w:t xml:space="preserve"> when responding to bullying, bereavement or abuse;</w:t>
      </w:r>
    </w:p>
    <w:p w14:paraId="1A691F97"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keep other members of staff/volunteers informed of where you are and what you are doing;</w:t>
      </w:r>
    </w:p>
    <w:p w14:paraId="4DEDA1BF"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remember someone else might misinterpret your actions, no matter how well-intentioned;</w:t>
      </w:r>
    </w:p>
    <w:p w14:paraId="3062F793" w14:textId="77777777" w:rsidR="00886491" w:rsidRPr="00886491" w:rsidRDefault="00886491" w:rsidP="00886491">
      <w:pPr>
        <w:pStyle w:val="ListParagraph"/>
        <w:numPr>
          <w:ilvl w:val="0"/>
          <w:numId w:val="10"/>
        </w:numPr>
        <w:spacing w:before="28" w:after="28"/>
        <w:rPr>
          <w:rFonts w:eastAsiaTheme="minorEastAsia" w:cstheme="minorHAnsi"/>
          <w:b/>
          <w:bCs/>
          <w:color w:val="579D1C"/>
          <w:sz w:val="24"/>
          <w:szCs w:val="24"/>
        </w:rPr>
      </w:pPr>
      <w:r w:rsidRPr="00886491">
        <w:rPr>
          <w:rFonts w:eastAsia="Trebuchet MS" w:cstheme="minorHAnsi"/>
          <w:b/>
          <w:bCs/>
          <w:color w:val="579D1C"/>
          <w:sz w:val="24"/>
          <w:szCs w:val="24"/>
          <w:lang w:val="en-GB"/>
        </w:rPr>
        <w:t>DO</w:t>
      </w:r>
      <w:r w:rsidRPr="00886491">
        <w:rPr>
          <w:rFonts w:eastAsia="Trebuchet MS" w:cstheme="minorHAnsi"/>
          <w:sz w:val="24"/>
          <w:szCs w:val="24"/>
          <w:lang w:val="en-GB"/>
        </w:rPr>
        <w:t xml:space="preserve"> take any allegations or concerns of abuse seriously and refer immediately.</w:t>
      </w:r>
    </w:p>
    <w:p w14:paraId="5FC09E6A" w14:textId="77777777" w:rsidR="00886491" w:rsidRPr="00886491" w:rsidRDefault="00886491" w:rsidP="00886491">
      <w:pPr>
        <w:spacing w:before="28" w:after="28"/>
        <w:rPr>
          <w:rFonts w:eastAsia="Trebuchet MS" w:cstheme="minorHAnsi"/>
          <w:sz w:val="24"/>
          <w:szCs w:val="24"/>
        </w:rPr>
      </w:pPr>
    </w:p>
    <w:p w14:paraId="7B8A2471" w14:textId="77777777"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trivialise abuse;</w:t>
      </w:r>
    </w:p>
    <w:p w14:paraId="7DA4FE61" w14:textId="77777777"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form a relationship with a child, young person or vulnerable adult that is an abuse of trust;</w:t>
      </w:r>
    </w:p>
    <w:p w14:paraId="3DBFCED7" w14:textId="39EB7DCB"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permit abusive peer activities, </w:t>
      </w:r>
      <w:proofErr w:type="spellStart"/>
      <w:r w:rsidRPr="00886491">
        <w:rPr>
          <w:rFonts w:eastAsia="Trebuchet MS" w:cstheme="minorHAnsi"/>
          <w:i/>
          <w:iCs/>
          <w:sz w:val="24"/>
          <w:szCs w:val="24"/>
          <w:lang w:val="en-GB"/>
        </w:rPr>
        <w:t>eg</w:t>
      </w:r>
      <w:proofErr w:type="spellEnd"/>
      <w:r w:rsidRPr="00886491">
        <w:rPr>
          <w:rFonts w:eastAsia="Trebuchet MS" w:cstheme="minorHAnsi"/>
          <w:i/>
          <w:iCs/>
          <w:sz w:val="24"/>
          <w:szCs w:val="24"/>
          <w:lang w:val="en-GB"/>
        </w:rPr>
        <w:t>:</w:t>
      </w:r>
      <w:r w:rsidRPr="00886491">
        <w:rPr>
          <w:rFonts w:eastAsia="Trebuchet MS" w:cstheme="minorHAnsi"/>
          <w:sz w:val="24"/>
          <w:szCs w:val="24"/>
          <w:lang w:val="en-GB"/>
        </w:rPr>
        <w:t xml:space="preserve"> initiation ceremonies, bullying;</w:t>
      </w:r>
    </w:p>
    <w:p w14:paraId="026EF4D6" w14:textId="77777777"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engage in inappropriate behaviour or contact - physical, verbal, sexual;</w:t>
      </w:r>
    </w:p>
    <w:p w14:paraId="75B36A57" w14:textId="77777777"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play physical contact games with children, young people or vulnerable adults;</w:t>
      </w:r>
    </w:p>
    <w:p w14:paraId="7F037913" w14:textId="77777777"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make suggestive remarks or threats to a young person, even in fun;</w:t>
      </w:r>
    </w:p>
    <w:p w14:paraId="4348CD35" w14:textId="77777777"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use inappropriate language - writing, phoning, email or internet;</w:t>
      </w:r>
    </w:p>
    <w:p w14:paraId="5AF5351B" w14:textId="77777777"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let allegations, suspicions, or concerns about abuse go unreported;</w:t>
      </w:r>
    </w:p>
    <w:p w14:paraId="0C033842" w14:textId="77777777" w:rsidR="00886491" w:rsidRPr="00886491" w:rsidRDefault="00886491" w:rsidP="00886491">
      <w:pPr>
        <w:pStyle w:val="ListParagraph"/>
        <w:numPr>
          <w:ilvl w:val="1"/>
          <w:numId w:val="10"/>
        </w:numPr>
        <w:spacing w:before="28" w:after="28"/>
        <w:rPr>
          <w:rFonts w:eastAsiaTheme="minorEastAsia" w:cstheme="minorHAnsi"/>
          <w:b/>
          <w:bCs/>
          <w:color w:val="FF0000"/>
          <w:sz w:val="24"/>
          <w:szCs w:val="24"/>
        </w:rPr>
      </w:pPr>
      <w:r w:rsidRPr="00886491">
        <w:rPr>
          <w:rFonts w:eastAsia="Trebuchet MS" w:cstheme="minorHAnsi"/>
          <w:b/>
          <w:bCs/>
          <w:color w:val="FF0000"/>
          <w:sz w:val="24"/>
          <w:szCs w:val="24"/>
          <w:lang w:val="en-GB"/>
        </w:rPr>
        <w:t>DO NOT</w:t>
      </w:r>
      <w:r w:rsidRPr="00886491">
        <w:rPr>
          <w:rFonts w:eastAsia="Trebuchet MS" w:cstheme="minorHAnsi"/>
          <w:sz w:val="24"/>
          <w:szCs w:val="24"/>
          <w:lang w:val="en-GB"/>
        </w:rPr>
        <w:t xml:space="preserve"> just rely on your good name to protect you.</w:t>
      </w:r>
    </w:p>
    <w:p w14:paraId="72920195" w14:textId="77777777" w:rsidR="00886491" w:rsidRPr="00886491" w:rsidRDefault="00886491" w:rsidP="00886491">
      <w:pPr>
        <w:spacing w:before="57" w:after="57"/>
        <w:rPr>
          <w:rFonts w:eastAsia="Trebuchet MS" w:cstheme="minorHAnsi"/>
          <w:b/>
          <w:bCs/>
          <w:sz w:val="24"/>
          <w:szCs w:val="24"/>
        </w:rPr>
      </w:pPr>
      <w:r w:rsidRPr="00886491">
        <w:rPr>
          <w:rFonts w:eastAsia="Trebuchet MS" w:cstheme="minorHAnsi"/>
          <w:sz w:val="24"/>
          <w:szCs w:val="24"/>
        </w:rPr>
        <w:t> </w:t>
      </w:r>
      <w:r w:rsidRPr="00886491">
        <w:rPr>
          <w:rFonts w:eastAsia="Trebuchet MS" w:cstheme="minorHAnsi"/>
          <w:b/>
          <w:bCs/>
          <w:sz w:val="24"/>
          <w:szCs w:val="24"/>
        </w:rPr>
        <w:t>Amendment Record</w:t>
      </w:r>
    </w:p>
    <w:tbl>
      <w:tblPr>
        <w:tblW w:w="0" w:type="auto"/>
        <w:tblInd w:w="45" w:type="dxa"/>
        <w:tblLayout w:type="fixed"/>
        <w:tblLook w:val="0000" w:firstRow="0" w:lastRow="0" w:firstColumn="0" w:lastColumn="0" w:noHBand="0" w:noVBand="0"/>
      </w:tblPr>
      <w:tblGrid>
        <w:gridCol w:w="1659"/>
        <w:gridCol w:w="1205"/>
        <w:gridCol w:w="6495"/>
      </w:tblGrid>
      <w:tr w:rsidR="00886491" w:rsidRPr="00886491" w14:paraId="3FD312C1" w14:textId="77777777" w:rsidTr="00114177">
        <w:tc>
          <w:tcPr>
            <w:tcW w:w="1659" w:type="dxa"/>
            <w:tcBorders>
              <w:top w:val="single" w:sz="6" w:space="0" w:color="000000" w:themeColor="text1"/>
              <w:left w:val="single" w:sz="6" w:space="0" w:color="000000" w:themeColor="text1"/>
              <w:bottom w:val="single" w:sz="6" w:space="0" w:color="000000" w:themeColor="text1"/>
            </w:tcBorders>
            <w:shd w:val="clear" w:color="auto" w:fill="000000" w:themeFill="text1"/>
            <w:vAlign w:val="center"/>
          </w:tcPr>
          <w:p w14:paraId="6653A783" w14:textId="77777777" w:rsidR="00886491" w:rsidRPr="00886491" w:rsidRDefault="00886491" w:rsidP="00114177">
            <w:pPr>
              <w:jc w:val="center"/>
              <w:rPr>
                <w:rFonts w:eastAsia="Trebuchet MS" w:cstheme="minorHAnsi"/>
                <w:b/>
                <w:bCs/>
                <w:color w:val="FFFFFF" w:themeColor="background1"/>
                <w:sz w:val="24"/>
                <w:szCs w:val="24"/>
              </w:rPr>
            </w:pPr>
            <w:r w:rsidRPr="00886491">
              <w:rPr>
                <w:rFonts w:eastAsia="Trebuchet MS" w:cstheme="minorHAnsi"/>
                <w:b/>
                <w:bCs/>
                <w:color w:val="FFFFFF" w:themeColor="background1"/>
                <w:sz w:val="24"/>
                <w:szCs w:val="24"/>
              </w:rPr>
              <w:t>Date of Policy</w:t>
            </w:r>
          </w:p>
        </w:tc>
        <w:tc>
          <w:tcPr>
            <w:tcW w:w="1205" w:type="dxa"/>
            <w:tcBorders>
              <w:top w:val="single" w:sz="6" w:space="0" w:color="000000" w:themeColor="text1"/>
              <w:left w:val="single" w:sz="6" w:space="0" w:color="000000" w:themeColor="text1"/>
              <w:bottom w:val="single" w:sz="6" w:space="0" w:color="000000" w:themeColor="text1"/>
            </w:tcBorders>
            <w:shd w:val="clear" w:color="auto" w:fill="000000" w:themeFill="text1"/>
            <w:vAlign w:val="center"/>
          </w:tcPr>
          <w:p w14:paraId="324E4C7E" w14:textId="77777777" w:rsidR="00886491" w:rsidRPr="00886491" w:rsidRDefault="00886491" w:rsidP="00114177">
            <w:pPr>
              <w:jc w:val="center"/>
              <w:rPr>
                <w:rFonts w:eastAsia="Trebuchet MS" w:cstheme="minorHAnsi"/>
                <w:color w:val="FFFFFF" w:themeColor="background1"/>
                <w:sz w:val="24"/>
                <w:szCs w:val="24"/>
              </w:rPr>
            </w:pPr>
            <w:r w:rsidRPr="00886491">
              <w:rPr>
                <w:rFonts w:eastAsia="Trebuchet MS" w:cstheme="minorHAnsi"/>
                <w:b/>
                <w:bCs/>
                <w:color w:val="FFFFFF" w:themeColor="background1"/>
                <w:sz w:val="24"/>
                <w:szCs w:val="24"/>
              </w:rPr>
              <w:t>Amended</w:t>
            </w:r>
          </w:p>
          <w:p w14:paraId="00D959F0" w14:textId="77777777" w:rsidR="00886491" w:rsidRPr="00886491" w:rsidRDefault="00886491" w:rsidP="00114177">
            <w:pPr>
              <w:jc w:val="center"/>
              <w:rPr>
                <w:rFonts w:eastAsia="Trebuchet MS" w:cstheme="minorHAnsi"/>
                <w:color w:val="FFFFFF" w:themeColor="background1"/>
                <w:sz w:val="24"/>
                <w:szCs w:val="24"/>
              </w:rPr>
            </w:pPr>
            <w:r w:rsidRPr="00886491">
              <w:rPr>
                <w:rFonts w:eastAsia="Trebuchet MS" w:cstheme="minorHAnsi"/>
                <w:b/>
                <w:bCs/>
                <w:color w:val="FFFFFF" w:themeColor="background1"/>
                <w:sz w:val="24"/>
                <w:szCs w:val="24"/>
              </w:rPr>
              <w:t>By:</w:t>
            </w:r>
          </w:p>
        </w:tc>
        <w:tc>
          <w:tcPr>
            <w:tcW w:w="6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tcPr>
          <w:p w14:paraId="2D5C0FB3" w14:textId="77777777" w:rsidR="00886491" w:rsidRPr="00886491" w:rsidRDefault="00886491" w:rsidP="00114177">
            <w:pPr>
              <w:rPr>
                <w:rFonts w:eastAsia="Trebuchet MS" w:cstheme="minorHAnsi"/>
                <w:color w:val="FFFFFF" w:themeColor="background1"/>
                <w:sz w:val="24"/>
                <w:szCs w:val="24"/>
              </w:rPr>
            </w:pPr>
            <w:r w:rsidRPr="00886491">
              <w:rPr>
                <w:rFonts w:eastAsia="Trebuchet MS" w:cstheme="minorHAnsi"/>
                <w:b/>
                <w:bCs/>
                <w:color w:val="FFFFFF" w:themeColor="background1"/>
                <w:sz w:val="24"/>
                <w:szCs w:val="24"/>
              </w:rPr>
              <w:t>Comments:</w:t>
            </w:r>
          </w:p>
        </w:tc>
      </w:tr>
      <w:tr w:rsidR="00886491" w:rsidRPr="00886491" w14:paraId="51B5B76F" w14:textId="77777777" w:rsidTr="00114177">
        <w:tc>
          <w:tcPr>
            <w:tcW w:w="1659" w:type="dxa"/>
            <w:tcBorders>
              <w:left w:val="single" w:sz="6" w:space="0" w:color="000000" w:themeColor="text1"/>
              <w:bottom w:val="single" w:sz="6" w:space="0" w:color="000000" w:themeColor="text1"/>
            </w:tcBorders>
            <w:vAlign w:val="center"/>
          </w:tcPr>
          <w:p w14:paraId="1F835B75" w14:textId="77777777" w:rsidR="00886491" w:rsidRPr="00886491" w:rsidRDefault="00886491" w:rsidP="00114177">
            <w:pPr>
              <w:spacing w:before="28" w:after="28"/>
              <w:jc w:val="center"/>
              <w:rPr>
                <w:rFonts w:eastAsia="Trebuchet MS" w:cstheme="minorHAnsi"/>
                <w:sz w:val="24"/>
                <w:szCs w:val="24"/>
              </w:rPr>
            </w:pPr>
            <w:r w:rsidRPr="00886491">
              <w:rPr>
                <w:rFonts w:eastAsia="Trebuchet MS" w:cstheme="minorHAnsi"/>
                <w:sz w:val="24"/>
                <w:szCs w:val="24"/>
              </w:rPr>
              <w:t>22/06/2020</w:t>
            </w:r>
          </w:p>
        </w:tc>
        <w:tc>
          <w:tcPr>
            <w:tcW w:w="1205" w:type="dxa"/>
            <w:tcBorders>
              <w:left w:val="single" w:sz="6" w:space="0" w:color="000000" w:themeColor="text1"/>
              <w:bottom w:val="single" w:sz="6" w:space="0" w:color="000000" w:themeColor="text1"/>
            </w:tcBorders>
            <w:vAlign w:val="center"/>
          </w:tcPr>
          <w:p w14:paraId="0D585180" w14:textId="77777777" w:rsidR="00886491" w:rsidRPr="00886491" w:rsidRDefault="00886491" w:rsidP="00114177">
            <w:pPr>
              <w:spacing w:before="28" w:after="28"/>
              <w:jc w:val="center"/>
              <w:rPr>
                <w:rFonts w:eastAsia="Trebuchet MS" w:cstheme="minorHAnsi"/>
                <w:sz w:val="24"/>
                <w:szCs w:val="24"/>
              </w:rPr>
            </w:pPr>
            <w:proofErr w:type="spellStart"/>
            <w:r w:rsidRPr="00886491">
              <w:rPr>
                <w:rFonts w:eastAsia="Trebuchet MS" w:cstheme="minorHAnsi"/>
                <w:sz w:val="24"/>
                <w:szCs w:val="24"/>
              </w:rPr>
              <w:t>LMcL</w:t>
            </w:r>
            <w:proofErr w:type="spellEnd"/>
          </w:p>
        </w:tc>
        <w:tc>
          <w:tcPr>
            <w:tcW w:w="6495" w:type="dxa"/>
            <w:tcBorders>
              <w:left w:val="single" w:sz="6" w:space="0" w:color="000000" w:themeColor="text1"/>
              <w:bottom w:val="single" w:sz="6" w:space="0" w:color="000000" w:themeColor="text1"/>
              <w:right w:val="single" w:sz="6" w:space="0" w:color="000000" w:themeColor="text1"/>
            </w:tcBorders>
            <w:vAlign w:val="center"/>
          </w:tcPr>
          <w:p w14:paraId="103B659B" w14:textId="77777777" w:rsidR="00886491" w:rsidRPr="00886491" w:rsidRDefault="00886491" w:rsidP="00114177">
            <w:pPr>
              <w:spacing w:before="28" w:after="28"/>
              <w:rPr>
                <w:rFonts w:eastAsia="Trebuchet MS" w:cstheme="minorHAnsi"/>
                <w:sz w:val="24"/>
                <w:szCs w:val="24"/>
              </w:rPr>
            </w:pPr>
            <w:r w:rsidRPr="00886491">
              <w:rPr>
                <w:rFonts w:eastAsia="Trebuchet MS" w:cstheme="minorHAnsi"/>
                <w:sz w:val="24"/>
                <w:szCs w:val="24"/>
              </w:rPr>
              <w:t>New Policy approved by the Trustees</w:t>
            </w:r>
          </w:p>
        </w:tc>
      </w:tr>
      <w:tr w:rsidR="00886491" w:rsidRPr="00886491" w14:paraId="02D29833" w14:textId="77777777" w:rsidTr="00114177">
        <w:tc>
          <w:tcPr>
            <w:tcW w:w="1659" w:type="dxa"/>
            <w:tcBorders>
              <w:left w:val="single" w:sz="6" w:space="0" w:color="000000" w:themeColor="text1"/>
              <w:bottom w:val="single" w:sz="6" w:space="0" w:color="000000" w:themeColor="text1"/>
            </w:tcBorders>
            <w:vAlign w:val="center"/>
          </w:tcPr>
          <w:p w14:paraId="434B0C25" w14:textId="5E96CF6D" w:rsidR="00886491" w:rsidRPr="00886491" w:rsidRDefault="000F1F90" w:rsidP="00114177">
            <w:pPr>
              <w:spacing w:before="28" w:after="28"/>
              <w:jc w:val="center"/>
              <w:rPr>
                <w:rFonts w:eastAsia="Trebuchet MS" w:cstheme="minorHAnsi"/>
                <w:sz w:val="24"/>
                <w:szCs w:val="24"/>
              </w:rPr>
            </w:pPr>
            <w:r>
              <w:rPr>
                <w:rFonts w:eastAsia="Trebuchet MS" w:cstheme="minorHAnsi"/>
                <w:sz w:val="24"/>
                <w:szCs w:val="24"/>
              </w:rPr>
              <w:t>13/01/2021</w:t>
            </w:r>
            <w:r w:rsidR="00886491" w:rsidRPr="00886491">
              <w:rPr>
                <w:rFonts w:eastAsia="Trebuchet MS" w:cstheme="minorHAnsi"/>
                <w:sz w:val="24"/>
                <w:szCs w:val="24"/>
              </w:rPr>
              <w:t xml:space="preserve"> </w:t>
            </w:r>
          </w:p>
        </w:tc>
        <w:tc>
          <w:tcPr>
            <w:tcW w:w="1205" w:type="dxa"/>
            <w:tcBorders>
              <w:left w:val="single" w:sz="6" w:space="0" w:color="000000" w:themeColor="text1"/>
              <w:bottom w:val="single" w:sz="6" w:space="0" w:color="000000" w:themeColor="text1"/>
            </w:tcBorders>
            <w:vAlign w:val="center"/>
          </w:tcPr>
          <w:p w14:paraId="311DB3B8" w14:textId="77777777" w:rsidR="00886491" w:rsidRPr="00886491" w:rsidRDefault="00886491" w:rsidP="00114177">
            <w:pPr>
              <w:spacing w:before="28" w:after="28"/>
              <w:jc w:val="center"/>
              <w:rPr>
                <w:rFonts w:eastAsia="Trebuchet MS" w:cstheme="minorHAnsi"/>
                <w:sz w:val="24"/>
                <w:szCs w:val="24"/>
              </w:rPr>
            </w:pPr>
            <w:r w:rsidRPr="00886491">
              <w:rPr>
                <w:rFonts w:eastAsia="Trebuchet MS" w:cstheme="minorHAnsi"/>
                <w:sz w:val="24"/>
                <w:szCs w:val="24"/>
              </w:rPr>
              <w:t xml:space="preserve">AL </w:t>
            </w:r>
          </w:p>
        </w:tc>
        <w:tc>
          <w:tcPr>
            <w:tcW w:w="6495" w:type="dxa"/>
            <w:tcBorders>
              <w:left w:val="single" w:sz="6" w:space="0" w:color="000000" w:themeColor="text1"/>
              <w:bottom w:val="single" w:sz="6" w:space="0" w:color="000000" w:themeColor="text1"/>
              <w:right w:val="single" w:sz="6" w:space="0" w:color="000000" w:themeColor="text1"/>
            </w:tcBorders>
            <w:vAlign w:val="center"/>
          </w:tcPr>
          <w:p w14:paraId="5B84703C" w14:textId="77777777" w:rsidR="00886491" w:rsidRPr="00886491" w:rsidRDefault="00886491" w:rsidP="00114177">
            <w:pPr>
              <w:spacing w:before="28" w:after="28"/>
              <w:rPr>
                <w:rFonts w:eastAsia="Trebuchet MS" w:cstheme="minorHAnsi"/>
                <w:sz w:val="24"/>
                <w:szCs w:val="24"/>
              </w:rPr>
            </w:pPr>
            <w:r w:rsidRPr="00886491">
              <w:rPr>
                <w:rFonts w:eastAsia="Trebuchet MS" w:cstheme="minorHAnsi"/>
                <w:sz w:val="24"/>
                <w:szCs w:val="24"/>
              </w:rPr>
              <w:t>New Policy approved by Chair</w:t>
            </w:r>
          </w:p>
        </w:tc>
      </w:tr>
      <w:tr w:rsidR="00886491" w:rsidRPr="00886491" w14:paraId="6CF4049D" w14:textId="77777777" w:rsidTr="00114177">
        <w:tc>
          <w:tcPr>
            <w:tcW w:w="1659" w:type="dxa"/>
            <w:tcBorders>
              <w:left w:val="single" w:sz="6" w:space="0" w:color="000000" w:themeColor="text1"/>
              <w:bottom w:val="single" w:sz="6" w:space="0" w:color="000000" w:themeColor="text1"/>
            </w:tcBorders>
            <w:vAlign w:val="center"/>
          </w:tcPr>
          <w:p w14:paraId="64258D4E" w14:textId="77777777" w:rsidR="00886491" w:rsidRPr="00886491" w:rsidRDefault="00886491" w:rsidP="00114177">
            <w:pPr>
              <w:spacing w:before="28" w:after="28"/>
              <w:jc w:val="center"/>
              <w:rPr>
                <w:rFonts w:eastAsia="Trebuchet MS" w:cstheme="minorHAnsi"/>
                <w:sz w:val="24"/>
                <w:szCs w:val="24"/>
              </w:rPr>
            </w:pPr>
          </w:p>
        </w:tc>
        <w:tc>
          <w:tcPr>
            <w:tcW w:w="1205" w:type="dxa"/>
            <w:tcBorders>
              <w:left w:val="single" w:sz="6" w:space="0" w:color="000000" w:themeColor="text1"/>
              <w:bottom w:val="single" w:sz="6" w:space="0" w:color="000000" w:themeColor="text1"/>
            </w:tcBorders>
            <w:vAlign w:val="center"/>
          </w:tcPr>
          <w:p w14:paraId="0FAACCB2" w14:textId="77777777" w:rsidR="00886491" w:rsidRPr="00886491" w:rsidRDefault="00886491" w:rsidP="00114177">
            <w:pPr>
              <w:spacing w:before="28" w:after="28"/>
              <w:jc w:val="center"/>
              <w:rPr>
                <w:rFonts w:eastAsia="Trebuchet MS" w:cstheme="minorHAnsi"/>
                <w:sz w:val="24"/>
                <w:szCs w:val="24"/>
              </w:rPr>
            </w:pPr>
          </w:p>
        </w:tc>
        <w:tc>
          <w:tcPr>
            <w:tcW w:w="6495" w:type="dxa"/>
            <w:tcBorders>
              <w:left w:val="single" w:sz="6" w:space="0" w:color="000000" w:themeColor="text1"/>
              <w:bottom w:val="single" w:sz="6" w:space="0" w:color="000000" w:themeColor="text1"/>
              <w:right w:val="single" w:sz="6" w:space="0" w:color="000000" w:themeColor="text1"/>
            </w:tcBorders>
            <w:vAlign w:val="center"/>
          </w:tcPr>
          <w:p w14:paraId="267B8D9A" w14:textId="77777777" w:rsidR="00886491" w:rsidRPr="00886491" w:rsidRDefault="00886491" w:rsidP="00114177">
            <w:pPr>
              <w:spacing w:before="28" w:after="28"/>
              <w:rPr>
                <w:rFonts w:eastAsia="Trebuchet MS" w:cstheme="minorHAnsi"/>
                <w:sz w:val="24"/>
                <w:szCs w:val="24"/>
              </w:rPr>
            </w:pPr>
          </w:p>
        </w:tc>
      </w:tr>
      <w:tr w:rsidR="00886491" w:rsidRPr="00886491" w14:paraId="72F00B50" w14:textId="77777777" w:rsidTr="00114177">
        <w:tc>
          <w:tcPr>
            <w:tcW w:w="1659" w:type="dxa"/>
            <w:tcBorders>
              <w:left w:val="single" w:sz="6" w:space="0" w:color="000000" w:themeColor="text1"/>
              <w:bottom w:val="single" w:sz="6" w:space="0" w:color="000000" w:themeColor="text1"/>
            </w:tcBorders>
            <w:vAlign w:val="center"/>
          </w:tcPr>
          <w:p w14:paraId="6861F9A9" w14:textId="77777777" w:rsidR="00886491" w:rsidRPr="00886491" w:rsidRDefault="00886491" w:rsidP="00114177">
            <w:pPr>
              <w:jc w:val="center"/>
              <w:rPr>
                <w:rFonts w:eastAsia="Trebuchet MS" w:cstheme="minorHAnsi"/>
                <w:sz w:val="24"/>
                <w:szCs w:val="24"/>
              </w:rPr>
            </w:pPr>
          </w:p>
        </w:tc>
        <w:tc>
          <w:tcPr>
            <w:tcW w:w="1205" w:type="dxa"/>
            <w:tcBorders>
              <w:left w:val="single" w:sz="6" w:space="0" w:color="000000" w:themeColor="text1"/>
              <w:bottom w:val="single" w:sz="6" w:space="0" w:color="000000" w:themeColor="text1"/>
            </w:tcBorders>
            <w:vAlign w:val="center"/>
          </w:tcPr>
          <w:p w14:paraId="11B3C7B3" w14:textId="77777777" w:rsidR="00886491" w:rsidRPr="00886491" w:rsidRDefault="00886491" w:rsidP="00114177">
            <w:pPr>
              <w:spacing w:before="28" w:after="28"/>
              <w:jc w:val="center"/>
              <w:rPr>
                <w:rFonts w:eastAsia="Trebuchet MS" w:cstheme="minorHAnsi"/>
                <w:sz w:val="24"/>
                <w:szCs w:val="24"/>
              </w:rPr>
            </w:pPr>
          </w:p>
        </w:tc>
        <w:tc>
          <w:tcPr>
            <w:tcW w:w="6495" w:type="dxa"/>
            <w:tcBorders>
              <w:left w:val="single" w:sz="6" w:space="0" w:color="000000" w:themeColor="text1"/>
              <w:bottom w:val="single" w:sz="6" w:space="0" w:color="000000" w:themeColor="text1"/>
              <w:right w:val="single" w:sz="6" w:space="0" w:color="000000" w:themeColor="text1"/>
            </w:tcBorders>
            <w:vAlign w:val="center"/>
          </w:tcPr>
          <w:p w14:paraId="3900E8CE" w14:textId="77777777" w:rsidR="00886491" w:rsidRPr="00886491" w:rsidRDefault="00886491" w:rsidP="00114177">
            <w:pPr>
              <w:spacing w:before="28" w:after="28"/>
              <w:rPr>
                <w:rFonts w:eastAsia="Trebuchet MS" w:cstheme="minorHAnsi"/>
                <w:sz w:val="24"/>
                <w:szCs w:val="24"/>
              </w:rPr>
            </w:pPr>
          </w:p>
        </w:tc>
      </w:tr>
    </w:tbl>
    <w:p w14:paraId="51D2B6C7" w14:textId="77777777" w:rsidR="00D41DC3" w:rsidRPr="00886491" w:rsidRDefault="00D41DC3" w:rsidP="00886491">
      <w:pPr>
        <w:rPr>
          <w:rFonts w:cstheme="minorHAnsi"/>
          <w:sz w:val="24"/>
          <w:szCs w:val="24"/>
        </w:rPr>
      </w:pPr>
    </w:p>
    <w:sectPr w:rsidR="00D41DC3" w:rsidRPr="00886491" w:rsidSect="000C0EBC">
      <w:headerReference w:type="default" r:id="rId7"/>
      <w:footerReference w:type="default" r:id="rId8"/>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F466D" w14:textId="77777777" w:rsidR="00D60B5B" w:rsidRDefault="00D60B5B" w:rsidP="00D1103F">
      <w:pPr>
        <w:spacing w:after="0" w:line="240" w:lineRule="auto"/>
      </w:pPr>
      <w:r>
        <w:separator/>
      </w:r>
    </w:p>
  </w:endnote>
  <w:endnote w:type="continuationSeparator" w:id="0">
    <w:p w14:paraId="0639C67C" w14:textId="77777777" w:rsidR="00D60B5B" w:rsidRDefault="00D60B5B"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45FA" w14:textId="093FBD27" w:rsidR="002962E8" w:rsidRDefault="00C45223" w:rsidP="008D6B53">
    <w: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01AA2" w14:textId="77777777" w:rsidR="00D60B5B" w:rsidRDefault="00D60B5B" w:rsidP="00D1103F">
      <w:pPr>
        <w:spacing w:after="0" w:line="240" w:lineRule="auto"/>
      </w:pPr>
      <w:r>
        <w:separator/>
      </w:r>
    </w:p>
  </w:footnote>
  <w:footnote w:type="continuationSeparator" w:id="0">
    <w:p w14:paraId="55448B87" w14:textId="77777777" w:rsidR="00D60B5B" w:rsidRDefault="00D60B5B"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2962E8" w:rsidRDefault="002962E8"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2962E8" w:rsidRDefault="002962E8" w:rsidP="006B69EB">
    <w:pPr>
      <w:spacing w:after="0"/>
      <w:rPr>
        <w:sz w:val="16"/>
        <w:szCs w:val="16"/>
      </w:rPr>
    </w:pPr>
  </w:p>
  <w:p w14:paraId="18E0C543" w14:textId="77777777" w:rsidR="002962E8" w:rsidRDefault="002962E8" w:rsidP="001224AD">
    <w:pPr>
      <w:spacing w:after="0"/>
      <w:rPr>
        <w:b/>
        <w:sz w:val="14"/>
        <w:szCs w:val="14"/>
      </w:rPr>
    </w:pPr>
  </w:p>
  <w:p w14:paraId="69EBE36A" w14:textId="77777777" w:rsidR="000B656D" w:rsidRDefault="000B656D"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2962E8" w:rsidRPr="000B656D" w:rsidRDefault="002962E8"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2962E8" w:rsidRDefault="002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4E6A16"/>
    <w:multiLevelType w:val="hybridMultilevel"/>
    <w:tmpl w:val="5BAE8636"/>
    <w:lvl w:ilvl="0" w:tplc="6CEE7074">
      <w:start w:val="1"/>
      <w:numFmt w:val="bullet"/>
      <w:lvlText w:val=""/>
      <w:lvlJc w:val="left"/>
      <w:pPr>
        <w:ind w:left="720" w:hanging="360"/>
      </w:pPr>
      <w:rPr>
        <w:rFonts w:ascii="Wingdings" w:hAnsi="Wingdings" w:hint="default"/>
      </w:rPr>
    </w:lvl>
    <w:lvl w:ilvl="1" w:tplc="A47EE93C">
      <w:start w:val="1"/>
      <w:numFmt w:val="bullet"/>
      <w:lvlText w:val="o"/>
      <w:lvlJc w:val="left"/>
      <w:pPr>
        <w:ind w:left="1440" w:hanging="360"/>
      </w:pPr>
      <w:rPr>
        <w:rFonts w:ascii="Courier New" w:hAnsi="Courier New" w:hint="default"/>
      </w:rPr>
    </w:lvl>
    <w:lvl w:ilvl="2" w:tplc="3CFE6A22">
      <w:start w:val="1"/>
      <w:numFmt w:val="bullet"/>
      <w:lvlText w:val=""/>
      <w:lvlJc w:val="left"/>
      <w:pPr>
        <w:ind w:left="2160" w:hanging="360"/>
      </w:pPr>
      <w:rPr>
        <w:rFonts w:ascii="Wingdings" w:hAnsi="Wingdings" w:hint="default"/>
      </w:rPr>
    </w:lvl>
    <w:lvl w:ilvl="3" w:tplc="FB8A62E0">
      <w:start w:val="1"/>
      <w:numFmt w:val="bullet"/>
      <w:lvlText w:val=""/>
      <w:lvlJc w:val="left"/>
      <w:pPr>
        <w:ind w:left="2880" w:hanging="360"/>
      </w:pPr>
      <w:rPr>
        <w:rFonts w:ascii="Symbol" w:hAnsi="Symbol" w:hint="default"/>
      </w:rPr>
    </w:lvl>
    <w:lvl w:ilvl="4" w:tplc="B47C8B2C">
      <w:start w:val="1"/>
      <w:numFmt w:val="bullet"/>
      <w:lvlText w:val="o"/>
      <w:lvlJc w:val="left"/>
      <w:pPr>
        <w:ind w:left="3600" w:hanging="360"/>
      </w:pPr>
      <w:rPr>
        <w:rFonts w:ascii="Courier New" w:hAnsi="Courier New" w:hint="default"/>
      </w:rPr>
    </w:lvl>
    <w:lvl w:ilvl="5" w:tplc="7A885A06">
      <w:start w:val="1"/>
      <w:numFmt w:val="bullet"/>
      <w:lvlText w:val=""/>
      <w:lvlJc w:val="left"/>
      <w:pPr>
        <w:ind w:left="4320" w:hanging="360"/>
      </w:pPr>
      <w:rPr>
        <w:rFonts w:ascii="Wingdings" w:hAnsi="Wingdings" w:hint="default"/>
      </w:rPr>
    </w:lvl>
    <w:lvl w:ilvl="6" w:tplc="F21A5D92">
      <w:start w:val="1"/>
      <w:numFmt w:val="bullet"/>
      <w:lvlText w:val=""/>
      <w:lvlJc w:val="left"/>
      <w:pPr>
        <w:ind w:left="5040" w:hanging="360"/>
      </w:pPr>
      <w:rPr>
        <w:rFonts w:ascii="Symbol" w:hAnsi="Symbol" w:hint="default"/>
      </w:rPr>
    </w:lvl>
    <w:lvl w:ilvl="7" w:tplc="3BC09BC6">
      <w:start w:val="1"/>
      <w:numFmt w:val="bullet"/>
      <w:lvlText w:val="o"/>
      <w:lvlJc w:val="left"/>
      <w:pPr>
        <w:ind w:left="5760" w:hanging="360"/>
      </w:pPr>
      <w:rPr>
        <w:rFonts w:ascii="Courier New" w:hAnsi="Courier New" w:hint="default"/>
      </w:rPr>
    </w:lvl>
    <w:lvl w:ilvl="8" w:tplc="A36C0E04">
      <w:start w:val="1"/>
      <w:numFmt w:val="bullet"/>
      <w:lvlText w:val=""/>
      <w:lvlJc w:val="left"/>
      <w:pPr>
        <w:ind w:left="6480" w:hanging="360"/>
      </w:pPr>
      <w:rPr>
        <w:rFonts w:ascii="Wingdings" w:hAnsi="Wingdings" w:hint="default"/>
      </w:rPr>
    </w:lvl>
  </w:abstractNum>
  <w:abstractNum w:abstractNumId="3"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7C0353"/>
    <w:multiLevelType w:val="hybridMultilevel"/>
    <w:tmpl w:val="83E432F2"/>
    <w:lvl w:ilvl="0" w:tplc="E5023604">
      <w:start w:val="1"/>
      <w:numFmt w:val="bullet"/>
      <w:lvlText w:val=""/>
      <w:lvlJc w:val="left"/>
      <w:pPr>
        <w:ind w:left="720" w:hanging="360"/>
      </w:pPr>
      <w:rPr>
        <w:rFonts w:ascii="Wingdings" w:hAnsi="Wingdings" w:hint="default"/>
      </w:rPr>
    </w:lvl>
    <w:lvl w:ilvl="1" w:tplc="943A0B9E">
      <w:start w:val="1"/>
      <w:numFmt w:val="bullet"/>
      <w:lvlText w:val="o"/>
      <w:lvlJc w:val="left"/>
      <w:pPr>
        <w:ind w:left="1440" w:hanging="360"/>
      </w:pPr>
      <w:rPr>
        <w:rFonts w:ascii="Courier New" w:hAnsi="Courier New" w:hint="default"/>
      </w:rPr>
    </w:lvl>
    <w:lvl w:ilvl="2" w:tplc="1D4C494C">
      <w:start w:val="1"/>
      <w:numFmt w:val="bullet"/>
      <w:lvlText w:val=""/>
      <w:lvlJc w:val="left"/>
      <w:pPr>
        <w:ind w:left="2160" w:hanging="360"/>
      </w:pPr>
      <w:rPr>
        <w:rFonts w:ascii="Wingdings" w:hAnsi="Wingdings" w:hint="default"/>
      </w:rPr>
    </w:lvl>
    <w:lvl w:ilvl="3" w:tplc="50E27DD4">
      <w:start w:val="1"/>
      <w:numFmt w:val="bullet"/>
      <w:lvlText w:val=""/>
      <w:lvlJc w:val="left"/>
      <w:pPr>
        <w:ind w:left="2880" w:hanging="360"/>
      </w:pPr>
      <w:rPr>
        <w:rFonts w:ascii="Symbol" w:hAnsi="Symbol" w:hint="default"/>
      </w:rPr>
    </w:lvl>
    <w:lvl w:ilvl="4" w:tplc="9E04743C">
      <w:start w:val="1"/>
      <w:numFmt w:val="bullet"/>
      <w:lvlText w:val="o"/>
      <w:lvlJc w:val="left"/>
      <w:pPr>
        <w:ind w:left="3600" w:hanging="360"/>
      </w:pPr>
      <w:rPr>
        <w:rFonts w:ascii="Courier New" w:hAnsi="Courier New" w:hint="default"/>
      </w:rPr>
    </w:lvl>
    <w:lvl w:ilvl="5" w:tplc="AC66423C">
      <w:start w:val="1"/>
      <w:numFmt w:val="bullet"/>
      <w:lvlText w:val=""/>
      <w:lvlJc w:val="left"/>
      <w:pPr>
        <w:ind w:left="4320" w:hanging="360"/>
      </w:pPr>
      <w:rPr>
        <w:rFonts w:ascii="Wingdings" w:hAnsi="Wingdings" w:hint="default"/>
      </w:rPr>
    </w:lvl>
    <w:lvl w:ilvl="6" w:tplc="5FA6E722">
      <w:start w:val="1"/>
      <w:numFmt w:val="bullet"/>
      <w:lvlText w:val=""/>
      <w:lvlJc w:val="left"/>
      <w:pPr>
        <w:ind w:left="5040" w:hanging="360"/>
      </w:pPr>
      <w:rPr>
        <w:rFonts w:ascii="Symbol" w:hAnsi="Symbol" w:hint="default"/>
      </w:rPr>
    </w:lvl>
    <w:lvl w:ilvl="7" w:tplc="AAB0CC1E">
      <w:start w:val="1"/>
      <w:numFmt w:val="bullet"/>
      <w:lvlText w:val="o"/>
      <w:lvlJc w:val="left"/>
      <w:pPr>
        <w:ind w:left="5760" w:hanging="360"/>
      </w:pPr>
      <w:rPr>
        <w:rFonts w:ascii="Courier New" w:hAnsi="Courier New" w:hint="default"/>
      </w:rPr>
    </w:lvl>
    <w:lvl w:ilvl="8" w:tplc="1806E1D6">
      <w:start w:val="1"/>
      <w:numFmt w:val="bullet"/>
      <w:lvlText w:val=""/>
      <w:lvlJc w:val="left"/>
      <w:pPr>
        <w:ind w:left="6480" w:hanging="360"/>
      </w:pPr>
      <w:rPr>
        <w:rFonts w:ascii="Wingdings" w:hAnsi="Wingdings" w:hint="default"/>
      </w:rPr>
    </w:lvl>
  </w:abstractNum>
  <w:abstractNum w:abstractNumId="10" w15:restartNumberingAfterBreak="0">
    <w:nsid w:val="7C814356"/>
    <w:multiLevelType w:val="hybridMultilevel"/>
    <w:tmpl w:val="10DAC1BA"/>
    <w:lvl w:ilvl="0" w:tplc="A3047536">
      <w:start w:val="1"/>
      <w:numFmt w:val="bullet"/>
      <w:lvlText w:val=""/>
      <w:lvlJc w:val="left"/>
      <w:pPr>
        <w:ind w:left="720" w:hanging="360"/>
      </w:pPr>
      <w:rPr>
        <w:rFonts w:ascii="Wingdings" w:hAnsi="Wingdings" w:hint="default"/>
      </w:rPr>
    </w:lvl>
    <w:lvl w:ilvl="1" w:tplc="F9BE98E8">
      <w:start w:val="1"/>
      <w:numFmt w:val="bullet"/>
      <w:lvlText w:val=""/>
      <w:lvlJc w:val="left"/>
      <w:pPr>
        <w:ind w:left="1440" w:hanging="360"/>
      </w:pPr>
      <w:rPr>
        <w:rFonts w:ascii="Wingdings" w:hAnsi="Wingdings" w:hint="default"/>
      </w:rPr>
    </w:lvl>
    <w:lvl w:ilvl="2" w:tplc="79B0FAC2">
      <w:start w:val="1"/>
      <w:numFmt w:val="bullet"/>
      <w:lvlText w:val=""/>
      <w:lvlJc w:val="left"/>
      <w:pPr>
        <w:ind w:left="2160" w:hanging="360"/>
      </w:pPr>
      <w:rPr>
        <w:rFonts w:ascii="Wingdings" w:hAnsi="Wingdings" w:hint="default"/>
      </w:rPr>
    </w:lvl>
    <w:lvl w:ilvl="3" w:tplc="89122230">
      <w:start w:val="1"/>
      <w:numFmt w:val="bullet"/>
      <w:lvlText w:val=""/>
      <w:lvlJc w:val="left"/>
      <w:pPr>
        <w:ind w:left="2880" w:hanging="360"/>
      </w:pPr>
      <w:rPr>
        <w:rFonts w:ascii="Symbol" w:hAnsi="Symbol" w:hint="default"/>
      </w:rPr>
    </w:lvl>
    <w:lvl w:ilvl="4" w:tplc="E7180FBC">
      <w:start w:val="1"/>
      <w:numFmt w:val="bullet"/>
      <w:lvlText w:val="o"/>
      <w:lvlJc w:val="left"/>
      <w:pPr>
        <w:ind w:left="3600" w:hanging="360"/>
      </w:pPr>
      <w:rPr>
        <w:rFonts w:ascii="Courier New" w:hAnsi="Courier New" w:hint="default"/>
      </w:rPr>
    </w:lvl>
    <w:lvl w:ilvl="5" w:tplc="E468ECFA">
      <w:start w:val="1"/>
      <w:numFmt w:val="bullet"/>
      <w:lvlText w:val=""/>
      <w:lvlJc w:val="left"/>
      <w:pPr>
        <w:ind w:left="4320" w:hanging="360"/>
      </w:pPr>
      <w:rPr>
        <w:rFonts w:ascii="Wingdings" w:hAnsi="Wingdings" w:hint="default"/>
      </w:rPr>
    </w:lvl>
    <w:lvl w:ilvl="6" w:tplc="C82A7416">
      <w:start w:val="1"/>
      <w:numFmt w:val="bullet"/>
      <w:lvlText w:val=""/>
      <w:lvlJc w:val="left"/>
      <w:pPr>
        <w:ind w:left="5040" w:hanging="360"/>
      </w:pPr>
      <w:rPr>
        <w:rFonts w:ascii="Symbol" w:hAnsi="Symbol" w:hint="default"/>
      </w:rPr>
    </w:lvl>
    <w:lvl w:ilvl="7" w:tplc="E53E01F4">
      <w:start w:val="1"/>
      <w:numFmt w:val="bullet"/>
      <w:lvlText w:val="o"/>
      <w:lvlJc w:val="left"/>
      <w:pPr>
        <w:ind w:left="5760" w:hanging="360"/>
      </w:pPr>
      <w:rPr>
        <w:rFonts w:ascii="Courier New" w:hAnsi="Courier New" w:hint="default"/>
      </w:rPr>
    </w:lvl>
    <w:lvl w:ilvl="8" w:tplc="33E89998">
      <w:start w:val="1"/>
      <w:numFmt w:val="bullet"/>
      <w:lvlText w:val=""/>
      <w:lvlJc w:val="left"/>
      <w:pPr>
        <w:ind w:left="6480" w:hanging="360"/>
      </w:pPr>
      <w:rPr>
        <w:rFonts w:ascii="Wingdings" w:hAnsi="Wingdings" w:hint="default"/>
      </w:rPr>
    </w:lvl>
  </w:abstractNum>
  <w:abstractNum w:abstractNumId="11"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3"/>
  </w:num>
  <w:num w:numId="6">
    <w:abstractNumId w:val="1"/>
  </w:num>
  <w:num w:numId="7">
    <w:abstractNumId w:val="7"/>
  </w:num>
  <w:num w:numId="8">
    <w:abstractNumId w:val="4"/>
  </w:num>
  <w:num w:numId="9">
    <w:abstractNumId w:val="1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947EE"/>
    <w:rsid w:val="000B656D"/>
    <w:rsid w:val="000C0EBC"/>
    <w:rsid w:val="000D4839"/>
    <w:rsid w:val="000D70D4"/>
    <w:rsid w:val="000F1F90"/>
    <w:rsid w:val="001224AD"/>
    <w:rsid w:val="00164127"/>
    <w:rsid w:val="001818FD"/>
    <w:rsid w:val="00190474"/>
    <w:rsid w:val="001A159A"/>
    <w:rsid w:val="001A2627"/>
    <w:rsid w:val="001F2B0B"/>
    <w:rsid w:val="00252C45"/>
    <w:rsid w:val="002962E8"/>
    <w:rsid w:val="003434DB"/>
    <w:rsid w:val="0034554F"/>
    <w:rsid w:val="00363C23"/>
    <w:rsid w:val="0039235C"/>
    <w:rsid w:val="00466EFA"/>
    <w:rsid w:val="004B7378"/>
    <w:rsid w:val="00553D9F"/>
    <w:rsid w:val="005E729F"/>
    <w:rsid w:val="005F7448"/>
    <w:rsid w:val="00636EE3"/>
    <w:rsid w:val="00666528"/>
    <w:rsid w:val="006B69EB"/>
    <w:rsid w:val="007D7902"/>
    <w:rsid w:val="007E23D1"/>
    <w:rsid w:val="007E66D4"/>
    <w:rsid w:val="00831FF6"/>
    <w:rsid w:val="00840486"/>
    <w:rsid w:val="00886491"/>
    <w:rsid w:val="008A5A1B"/>
    <w:rsid w:val="008D6B53"/>
    <w:rsid w:val="008E7CF2"/>
    <w:rsid w:val="008F67D3"/>
    <w:rsid w:val="008F7F14"/>
    <w:rsid w:val="00971FD4"/>
    <w:rsid w:val="009A69C5"/>
    <w:rsid w:val="009B60FA"/>
    <w:rsid w:val="009F2E64"/>
    <w:rsid w:val="00A5468D"/>
    <w:rsid w:val="00B14479"/>
    <w:rsid w:val="00BA6533"/>
    <w:rsid w:val="00BC1C9C"/>
    <w:rsid w:val="00C45223"/>
    <w:rsid w:val="00C5728D"/>
    <w:rsid w:val="00C906A3"/>
    <w:rsid w:val="00CF4C76"/>
    <w:rsid w:val="00D1103F"/>
    <w:rsid w:val="00D41DC3"/>
    <w:rsid w:val="00D469F9"/>
    <w:rsid w:val="00D60B5B"/>
    <w:rsid w:val="00D61CCC"/>
    <w:rsid w:val="00D633D2"/>
    <w:rsid w:val="00E016AF"/>
    <w:rsid w:val="00E0297B"/>
    <w:rsid w:val="00E05F6E"/>
    <w:rsid w:val="00E75C74"/>
    <w:rsid w:val="00EA0000"/>
    <w:rsid w:val="00EB29A2"/>
    <w:rsid w:val="00F26322"/>
    <w:rsid w:val="00F4220D"/>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uiPriority w:val="34"/>
    <w:qFormat/>
    <w:rsid w:val="000B656D"/>
    <w:pPr>
      <w:spacing w:after="160" w:line="259" w:lineRule="auto"/>
      <w:ind w:left="720"/>
      <w:contextualSpacing/>
    </w:pPr>
    <w:rPr>
      <w:lang w:val="en-US"/>
    </w:rPr>
  </w:style>
  <w:style w:type="paragraph" w:customStyle="1" w:styleId="TableContents">
    <w:name w:val="Table Contents"/>
    <w:basedOn w:val="Normal"/>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rsid w:val="000B656D"/>
    <w:rPr>
      <w:rFonts w:ascii="Trebuchet MS" w:eastAsia="Arial Unicode MS" w:hAnsi="Trebuchet MS" w:cs="Times New Roman"/>
      <w:kern w:val="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2021-02-13T16:28:00Z</dcterms:created>
  <dcterms:modified xsi:type="dcterms:W3CDTF">2021-02-13T16:28:00Z</dcterms:modified>
</cp:coreProperties>
</file>